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附表3  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评分</w:t>
      </w:r>
      <w:r>
        <w:rPr>
          <w:rFonts w:hint="eastAsia" w:ascii="宋体" w:hAnsi="宋体"/>
          <w:b/>
          <w:sz w:val="28"/>
          <w:szCs w:val="28"/>
          <w:lang w:eastAsia="zh-CN"/>
        </w:rPr>
        <w:t>方案</w:t>
      </w:r>
    </w:p>
    <w:tbl>
      <w:tblPr>
        <w:tblStyle w:val="4"/>
        <w:tblW w:w="82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175"/>
        <w:gridCol w:w="3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序号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评审条款</w:t>
            </w:r>
          </w:p>
        </w:tc>
        <w:tc>
          <w:tcPr>
            <w:tcW w:w="3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评审项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1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价格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(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分)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设备价格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(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0分)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24"/>
              </w:rPr>
              <w:t>耗材报价（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sz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2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技术部分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(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分)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对技术指标的响应程度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(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3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售后服务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3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商务部分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（</w:t>
            </w:r>
            <w:r>
              <w:rPr>
                <w:rFonts w:ascii="宋体" w:hAnsi="宋体" w:cs="宋体"/>
                <w:bCs/>
                <w:sz w:val="24"/>
                <w:lang w:val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分）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同类项目业绩(</w:t>
            </w:r>
            <w:r>
              <w:rPr>
                <w:rFonts w:ascii="宋体" w:hAnsi="宋体" w:cs="宋体"/>
                <w:bCs/>
                <w:sz w:val="24"/>
                <w:lang w:val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分)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2C"/>
    <w:rsid w:val="005B052F"/>
    <w:rsid w:val="00867D2C"/>
    <w:rsid w:val="00935416"/>
    <w:rsid w:val="00A92E61"/>
    <w:rsid w:val="04C241D7"/>
    <w:rsid w:val="08896C54"/>
    <w:rsid w:val="0DF35428"/>
    <w:rsid w:val="13637980"/>
    <w:rsid w:val="23F04C29"/>
    <w:rsid w:val="243F09E0"/>
    <w:rsid w:val="252338E4"/>
    <w:rsid w:val="2E7F1652"/>
    <w:rsid w:val="38D27D2D"/>
    <w:rsid w:val="42336472"/>
    <w:rsid w:val="4831356C"/>
    <w:rsid w:val="4F44066A"/>
    <w:rsid w:val="509F2AB7"/>
    <w:rsid w:val="775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634</Characters>
  <Lines>5</Lines>
  <Paragraphs>1</Paragraphs>
  <TotalTime>3</TotalTime>
  <ScaleCrop>false</ScaleCrop>
  <LinksUpToDate>false</LinksUpToDate>
  <CharactersWithSpaces>744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2021-10-09T08:13:00Z</dcterms:created>
  <dc:creator>Administrator</dc:creator>
  <cp:lastModifiedBy>Administrator</cp:lastModifiedBy>
  <dcterms:modified xsi:type="dcterms:W3CDTF">2023-06-15T03:59:14Z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